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BF9A8" w14:textId="3351F337" w:rsidR="00037D88" w:rsidRDefault="004C161E">
      <w:pPr>
        <w:rPr>
          <w:b/>
          <w:bCs/>
          <w:sz w:val="28"/>
          <w:szCs w:val="28"/>
        </w:rPr>
      </w:pPr>
      <w:r w:rsidRPr="004C161E">
        <w:rPr>
          <w:b/>
          <w:bCs/>
          <w:sz w:val="28"/>
          <w:szCs w:val="28"/>
        </w:rPr>
        <w:t>0</w:t>
      </w:r>
      <w:r w:rsidR="005E0B70">
        <w:rPr>
          <w:b/>
          <w:bCs/>
          <w:sz w:val="28"/>
          <w:szCs w:val="28"/>
        </w:rPr>
        <w:t>4</w:t>
      </w:r>
      <w:r w:rsidRPr="004C161E">
        <w:rPr>
          <w:b/>
          <w:bCs/>
          <w:sz w:val="28"/>
          <w:szCs w:val="28"/>
        </w:rPr>
        <w:t>-1</w:t>
      </w:r>
      <w:r w:rsidR="005E0B70">
        <w:rPr>
          <w:b/>
          <w:bCs/>
          <w:sz w:val="28"/>
          <w:szCs w:val="28"/>
        </w:rPr>
        <w:t>5</w:t>
      </w:r>
      <w:r w:rsidRPr="004C161E">
        <w:rPr>
          <w:b/>
          <w:bCs/>
          <w:sz w:val="28"/>
          <w:szCs w:val="28"/>
        </w:rPr>
        <w:t xml:space="preserve"> mei 2022</w:t>
      </w:r>
    </w:p>
    <w:p w14:paraId="631AAE2E" w14:textId="77777777" w:rsidR="004C161E" w:rsidRDefault="004C161E">
      <w:pPr>
        <w:rPr>
          <w:b/>
          <w:bCs/>
          <w:sz w:val="28"/>
          <w:szCs w:val="28"/>
        </w:rPr>
      </w:pPr>
    </w:p>
    <w:p w14:paraId="3F787C7D" w14:textId="4352EBE7" w:rsidR="004C161E" w:rsidRDefault="004C161E">
      <w:pPr>
        <w:rPr>
          <w:b/>
          <w:bCs/>
          <w:sz w:val="24"/>
          <w:szCs w:val="24"/>
        </w:rPr>
      </w:pPr>
      <w:r w:rsidRPr="004C161E">
        <w:rPr>
          <w:b/>
          <w:bCs/>
          <w:sz w:val="24"/>
          <w:szCs w:val="24"/>
        </w:rPr>
        <w:t>0</w:t>
      </w:r>
      <w:r>
        <w:rPr>
          <w:b/>
          <w:bCs/>
          <w:sz w:val="24"/>
          <w:szCs w:val="24"/>
        </w:rPr>
        <w:t>4</w:t>
      </w:r>
      <w:r w:rsidRPr="004C161E">
        <w:rPr>
          <w:b/>
          <w:bCs/>
          <w:sz w:val="24"/>
          <w:szCs w:val="24"/>
        </w:rPr>
        <w:t xml:space="preserve"> mei</w:t>
      </w:r>
    </w:p>
    <w:p w14:paraId="43E0A0FC" w14:textId="12255670" w:rsidR="004C161E" w:rsidRDefault="004C161E">
      <w:pPr>
        <w:rPr>
          <w:rFonts w:cstheme="minorHAnsi"/>
          <w:color w:val="222222"/>
          <w:shd w:val="clear" w:color="auto" w:fill="FFFFFF"/>
        </w:rPr>
      </w:pPr>
      <w:r w:rsidRPr="004C161E">
        <w:rPr>
          <w:rFonts w:cstheme="minorHAnsi"/>
          <w:color w:val="222222"/>
          <w:shd w:val="clear" w:color="auto" w:fill="FFFFFF"/>
        </w:rPr>
        <w:t>Het geel van een koolzaadveld oplichtend door de warm gouden zon, is een wonder van gele pracht. Dat beleefde ik tijdens mijn wandelingen rondom de abdij Lilbosch waar ik afgelopen week was. Daarom krijg je dit prachtige schilderij van Jan Mankes, helemaal in het goud-geel. De vele ranke hoge stammen lijken wel de hemel de schragen, waar het gouden licht heel intens is en dat in een wat 'vlakker' goud-geel licht weerspiegeld wordt door de aarde aan de voeten van deze pilaren. Hemel op aarde, en nu de mensen nog</w:t>
      </w:r>
    </w:p>
    <w:p w14:paraId="3D71C57A" w14:textId="757C33DA" w:rsidR="004C161E" w:rsidRDefault="004C161E" w:rsidP="004C161E">
      <w:pPr>
        <w:jc w:val="center"/>
        <w:rPr>
          <w:rFonts w:cstheme="minorHAnsi"/>
          <w:color w:val="222222"/>
          <w:shd w:val="clear" w:color="auto" w:fill="FFFFFF"/>
        </w:rPr>
      </w:pPr>
      <w:r w:rsidRPr="004C161E">
        <w:rPr>
          <w:rFonts w:cstheme="minorHAnsi"/>
          <w:color w:val="222222"/>
          <w:shd w:val="clear" w:color="auto" w:fill="FFFFFF"/>
        </w:rPr>
        <w:t>Jan Mankes</w:t>
      </w:r>
    </w:p>
    <w:p w14:paraId="38DE29B5" w14:textId="77777777" w:rsidR="004F5B6D" w:rsidRDefault="004F5B6D" w:rsidP="004C161E">
      <w:pPr>
        <w:jc w:val="center"/>
        <w:rPr>
          <w:rFonts w:cstheme="minorHAnsi"/>
          <w:color w:val="222222"/>
          <w:shd w:val="clear" w:color="auto" w:fill="FFFFFF"/>
        </w:rPr>
      </w:pPr>
    </w:p>
    <w:p w14:paraId="3D1C2E23" w14:textId="3FB7903D" w:rsidR="004C161E" w:rsidRPr="004C161E" w:rsidRDefault="004C161E" w:rsidP="004C161E">
      <w:pPr>
        <w:jc w:val="center"/>
        <w:rPr>
          <w:rFonts w:cstheme="minorHAnsi"/>
        </w:rPr>
      </w:pPr>
      <w:r>
        <w:rPr>
          <w:rFonts w:cstheme="minorHAnsi"/>
          <w:noProof/>
        </w:rPr>
        <w:drawing>
          <wp:inline distT="0" distB="0" distL="0" distR="0" wp14:anchorId="5812FDEF" wp14:editId="7D7B125B">
            <wp:extent cx="1686244" cy="252222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3904" cy="2533678"/>
                    </a:xfrm>
                    <a:prstGeom prst="rect">
                      <a:avLst/>
                    </a:prstGeom>
                    <a:noFill/>
                  </pic:spPr>
                </pic:pic>
              </a:graphicData>
            </a:graphic>
          </wp:inline>
        </w:drawing>
      </w:r>
      <w:r>
        <w:rPr>
          <w:noProof/>
        </w:rPr>
        <mc:AlternateContent>
          <mc:Choice Requires="wps">
            <w:drawing>
              <wp:inline distT="0" distB="0" distL="0" distR="0" wp14:anchorId="1090A844" wp14:editId="56E83D13">
                <wp:extent cx="304800" cy="304800"/>
                <wp:effectExtent l="0" t="0" r="0" b="0"/>
                <wp:docPr id="1"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1F6E86" id="Rechthoek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99C2D5F" w14:textId="4E5565CA" w:rsidR="004C161E" w:rsidRDefault="004C161E">
      <w:pPr>
        <w:rPr>
          <w:b/>
          <w:bCs/>
          <w:sz w:val="24"/>
          <w:szCs w:val="24"/>
        </w:rPr>
      </w:pPr>
      <w:r w:rsidRPr="004C161E">
        <w:rPr>
          <w:b/>
          <w:bCs/>
          <w:sz w:val="24"/>
          <w:szCs w:val="24"/>
        </w:rPr>
        <w:t>0</w:t>
      </w:r>
      <w:r>
        <w:rPr>
          <w:b/>
          <w:bCs/>
          <w:sz w:val="24"/>
          <w:szCs w:val="24"/>
        </w:rPr>
        <w:t>5</w:t>
      </w:r>
      <w:r w:rsidR="004F5B6D">
        <w:rPr>
          <w:b/>
          <w:bCs/>
          <w:sz w:val="24"/>
          <w:szCs w:val="24"/>
        </w:rPr>
        <w:t xml:space="preserve"> mei</w:t>
      </w:r>
    </w:p>
    <w:p w14:paraId="73341586" w14:textId="4092B1BE" w:rsidR="004C161E" w:rsidRDefault="004C161E" w:rsidP="004C161E">
      <w:pPr>
        <w:jc w:val="center"/>
        <w:rPr>
          <w:rFonts w:cstheme="minorHAnsi"/>
          <w:color w:val="111111"/>
          <w:shd w:val="clear" w:color="auto" w:fill="FFFFFF"/>
        </w:rPr>
      </w:pPr>
      <w:r w:rsidRPr="004C161E">
        <w:rPr>
          <w:rFonts w:cstheme="minorHAnsi"/>
          <w:color w:val="111111"/>
          <w:shd w:val="clear" w:color="auto" w:fill="FFFFFF"/>
        </w:rPr>
        <w:t>Hedgehogs in the forest (1916) - Jan Mankes ( 1889 - 1920 )</w:t>
      </w:r>
    </w:p>
    <w:p w14:paraId="56B9A03C" w14:textId="77777777" w:rsidR="004C161E" w:rsidRPr="004C161E" w:rsidRDefault="004C161E" w:rsidP="004C161E">
      <w:pPr>
        <w:jc w:val="center"/>
        <w:rPr>
          <w:rFonts w:cstheme="minorHAnsi"/>
          <w:color w:val="111111"/>
          <w:shd w:val="clear" w:color="auto" w:fill="FFFFFF"/>
        </w:rPr>
      </w:pPr>
    </w:p>
    <w:p w14:paraId="4249F092" w14:textId="2A451250" w:rsidR="004C161E" w:rsidRDefault="004C161E" w:rsidP="004C161E">
      <w:pPr>
        <w:jc w:val="center"/>
        <w:rPr>
          <w:b/>
          <w:bCs/>
          <w:sz w:val="24"/>
          <w:szCs w:val="24"/>
        </w:rPr>
      </w:pPr>
      <w:r>
        <w:rPr>
          <w:b/>
          <w:bCs/>
          <w:noProof/>
          <w:sz w:val="24"/>
          <w:szCs w:val="24"/>
        </w:rPr>
        <w:drawing>
          <wp:inline distT="0" distB="0" distL="0" distR="0" wp14:anchorId="37569B5E" wp14:editId="59062998">
            <wp:extent cx="2135734" cy="27736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9219" cy="2778206"/>
                    </a:xfrm>
                    <a:prstGeom prst="rect">
                      <a:avLst/>
                    </a:prstGeom>
                    <a:noFill/>
                  </pic:spPr>
                </pic:pic>
              </a:graphicData>
            </a:graphic>
          </wp:inline>
        </w:drawing>
      </w:r>
    </w:p>
    <w:p w14:paraId="684CAEE8" w14:textId="77777777" w:rsidR="004F5B6D" w:rsidRDefault="004F5B6D" w:rsidP="004C161E">
      <w:pPr>
        <w:shd w:val="clear" w:color="auto" w:fill="FFFFFF"/>
        <w:spacing w:line="240" w:lineRule="auto"/>
        <w:rPr>
          <w:rFonts w:eastAsia="Times New Roman" w:cstheme="minorHAnsi"/>
          <w:color w:val="222222"/>
          <w:lang w:eastAsia="nl-NL"/>
        </w:rPr>
      </w:pPr>
    </w:p>
    <w:p w14:paraId="3CECD5F7" w14:textId="00AF834C" w:rsidR="004C161E" w:rsidRPr="004C161E" w:rsidRDefault="004C161E" w:rsidP="004C161E">
      <w:pPr>
        <w:shd w:val="clear" w:color="auto" w:fill="FFFFFF"/>
        <w:spacing w:line="240" w:lineRule="auto"/>
        <w:rPr>
          <w:rFonts w:eastAsia="Times New Roman" w:cstheme="minorHAnsi"/>
          <w:color w:val="222222"/>
          <w:lang w:eastAsia="nl-NL"/>
        </w:rPr>
      </w:pPr>
      <w:r w:rsidRPr="004C161E">
        <w:rPr>
          <w:rFonts w:eastAsia="Times New Roman" w:cstheme="minorHAnsi"/>
          <w:color w:val="222222"/>
          <w:lang w:eastAsia="nl-NL"/>
        </w:rPr>
        <w:t>Omdat je gisteren zo genoten hebt van een werk van Jan Mankes, ga ik proberen of ik je vandaag  opnieuw met een schilderij van Jan Mankes kan vertederen.</w:t>
      </w:r>
    </w:p>
    <w:p w14:paraId="64D941DD" w14:textId="77777777" w:rsidR="004C161E" w:rsidRPr="004C161E" w:rsidRDefault="004C161E" w:rsidP="004C161E">
      <w:pPr>
        <w:shd w:val="clear" w:color="auto" w:fill="FFFFFF"/>
        <w:spacing w:line="240" w:lineRule="auto"/>
        <w:rPr>
          <w:rFonts w:eastAsia="Times New Roman" w:cstheme="minorHAnsi"/>
          <w:color w:val="222222"/>
          <w:lang w:eastAsia="nl-NL"/>
        </w:rPr>
      </w:pPr>
      <w:r w:rsidRPr="004C161E">
        <w:rPr>
          <w:rFonts w:eastAsia="Times New Roman" w:cstheme="minorHAnsi"/>
          <w:color w:val="222222"/>
          <w:lang w:eastAsia="nl-NL"/>
        </w:rPr>
        <w:t>Wat zijn de egeltjes liefdevol en subtiel geschilderd in de kenmerkende dromerige sfeer van de schilder en met zijn warme koloriet. </w:t>
      </w:r>
    </w:p>
    <w:p w14:paraId="36DC4BD9" w14:textId="77777777" w:rsidR="004C161E" w:rsidRPr="004C161E" w:rsidRDefault="004C161E" w:rsidP="004C161E">
      <w:pPr>
        <w:rPr>
          <w:rFonts w:cstheme="minorHAnsi"/>
          <w:b/>
          <w:bCs/>
        </w:rPr>
      </w:pPr>
    </w:p>
    <w:p w14:paraId="20A618A4" w14:textId="585DCC8B" w:rsidR="004C161E" w:rsidRDefault="004C161E">
      <w:pPr>
        <w:rPr>
          <w:b/>
          <w:bCs/>
          <w:sz w:val="24"/>
          <w:szCs w:val="24"/>
        </w:rPr>
      </w:pPr>
      <w:r>
        <w:rPr>
          <w:b/>
          <w:bCs/>
          <w:sz w:val="24"/>
          <w:szCs w:val="24"/>
        </w:rPr>
        <w:t>06 mei</w:t>
      </w:r>
    </w:p>
    <w:p w14:paraId="7357804C" w14:textId="77777777" w:rsidR="004F5B6D" w:rsidRPr="004F5B6D" w:rsidRDefault="004C161E">
      <w:pPr>
        <w:rPr>
          <w:rFonts w:cstheme="minorHAnsi"/>
          <w:color w:val="222222"/>
          <w:shd w:val="clear" w:color="auto" w:fill="FFFFFF"/>
        </w:rPr>
      </w:pPr>
      <w:r w:rsidRPr="004F5B6D">
        <w:rPr>
          <w:rFonts w:cstheme="minorHAnsi"/>
          <w:color w:val="222222"/>
          <w:shd w:val="clear" w:color="auto" w:fill="FFFFFF"/>
        </w:rPr>
        <w:t>Deze week wordt het bijna natuurlijk een Jan Mankes week, nu met dit schilderij van een roek (?). Je ziet ook de witte stammen van twee berken alleen hoef je nu niet bang te zijn voor het stuifmeel.</w:t>
      </w:r>
    </w:p>
    <w:p w14:paraId="7A86657E" w14:textId="3DF2D3CE" w:rsidR="004F5B6D" w:rsidRDefault="004F5B6D" w:rsidP="004F5B6D">
      <w:pPr>
        <w:spacing w:line="240" w:lineRule="auto"/>
        <w:jc w:val="center"/>
        <w:rPr>
          <w:rFonts w:eastAsia="Times New Roman" w:cstheme="minorHAnsi"/>
          <w:lang w:eastAsia="nl-NL"/>
        </w:rPr>
      </w:pPr>
      <w:r w:rsidRPr="004F5B6D">
        <w:rPr>
          <w:rFonts w:eastAsia="Times New Roman" w:cstheme="minorHAnsi"/>
          <w:lang w:eastAsia="nl-NL"/>
        </w:rPr>
        <w:t>Jan Mankes</w:t>
      </w:r>
    </w:p>
    <w:p w14:paraId="27B45184" w14:textId="77777777" w:rsidR="004F5B6D" w:rsidRPr="004F5B6D" w:rsidRDefault="004F5B6D" w:rsidP="004F5B6D">
      <w:pPr>
        <w:spacing w:line="240" w:lineRule="auto"/>
        <w:jc w:val="center"/>
        <w:rPr>
          <w:rFonts w:eastAsia="Times New Roman" w:cstheme="minorHAnsi"/>
          <w:lang w:eastAsia="nl-NL"/>
        </w:rPr>
      </w:pPr>
    </w:p>
    <w:p w14:paraId="217CDBDF" w14:textId="383A749A" w:rsidR="004C161E" w:rsidRPr="004F5B6D" w:rsidRDefault="004F5B6D" w:rsidP="004F5B6D">
      <w:pPr>
        <w:jc w:val="center"/>
        <w:rPr>
          <w:rFonts w:cstheme="minorHAnsi"/>
          <w:b/>
          <w:bCs/>
        </w:rPr>
      </w:pPr>
      <w:r>
        <w:rPr>
          <w:rFonts w:cstheme="minorHAnsi"/>
          <w:noProof/>
          <w:color w:val="222222"/>
          <w:shd w:val="clear" w:color="auto" w:fill="FFFFFF"/>
        </w:rPr>
        <w:lastRenderedPageBreak/>
        <w:drawing>
          <wp:inline distT="0" distB="0" distL="0" distR="0" wp14:anchorId="062D3760" wp14:editId="3422B8A2">
            <wp:extent cx="1470762" cy="25069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3566" cy="2511760"/>
                    </a:xfrm>
                    <a:prstGeom prst="rect">
                      <a:avLst/>
                    </a:prstGeom>
                    <a:noFill/>
                  </pic:spPr>
                </pic:pic>
              </a:graphicData>
            </a:graphic>
          </wp:inline>
        </w:drawing>
      </w:r>
    </w:p>
    <w:p w14:paraId="561DD103" w14:textId="0D1C793C" w:rsidR="004C161E" w:rsidRDefault="004F5B6D">
      <w:pPr>
        <w:rPr>
          <w:b/>
          <w:bCs/>
          <w:sz w:val="24"/>
          <w:szCs w:val="24"/>
        </w:rPr>
      </w:pPr>
      <w:r>
        <w:rPr>
          <w:b/>
          <w:bCs/>
          <w:sz w:val="24"/>
          <w:szCs w:val="24"/>
        </w:rPr>
        <w:t xml:space="preserve">12 mei </w:t>
      </w:r>
    </w:p>
    <w:p w14:paraId="4473116F" w14:textId="77777777" w:rsidR="004F5B6D" w:rsidRDefault="004F5B6D" w:rsidP="004F5B6D">
      <w:pPr>
        <w:jc w:val="center"/>
        <w:rPr>
          <w:rFonts w:cstheme="minorHAnsi"/>
          <w:color w:val="222222"/>
          <w:shd w:val="clear" w:color="auto" w:fill="FFFFFF"/>
        </w:rPr>
      </w:pPr>
      <w:r w:rsidRPr="004F5B6D">
        <w:rPr>
          <w:rFonts w:cstheme="minorHAnsi"/>
          <w:color w:val="222222"/>
          <w:shd w:val="clear" w:color="auto" w:fill="FFFFFF"/>
        </w:rPr>
        <w:t>Het blijft Jan Mankes tijd nu met een stilleven. Twee rozen zacht rose wit in een pot. Het blijft allemaal wonderlijk van textuur alsof je het kunt strelen en zie de  kleurtinten en dat alles in een perfecte compositie. Ja, Jan Mankes is een bijzondere schilder, die het</w:t>
      </w:r>
      <w:r>
        <w:rPr>
          <w:rFonts w:ascii="Comic Sans MS" w:hAnsi="Comic Sans MS"/>
          <w:color w:val="222222"/>
          <w:shd w:val="clear" w:color="auto" w:fill="FFFFFF"/>
        </w:rPr>
        <w:t xml:space="preserve"> </w:t>
      </w:r>
      <w:r w:rsidRPr="004F5B6D">
        <w:rPr>
          <w:rFonts w:cstheme="minorHAnsi"/>
          <w:color w:val="222222"/>
          <w:shd w:val="clear" w:color="auto" w:fill="FFFFFF"/>
        </w:rPr>
        <w:t>wonder van het gewone aanvoelde.</w:t>
      </w:r>
    </w:p>
    <w:p w14:paraId="48C5E311" w14:textId="054BB533" w:rsidR="004F5B6D" w:rsidRDefault="004F5B6D" w:rsidP="004F5B6D">
      <w:pPr>
        <w:jc w:val="center"/>
        <w:rPr>
          <w:rFonts w:ascii="Comic Sans MS" w:hAnsi="Comic Sans MS"/>
          <w:color w:val="222222"/>
          <w:shd w:val="clear" w:color="auto" w:fill="FFFFFF"/>
        </w:rPr>
      </w:pPr>
      <w:r w:rsidRPr="004F5B6D">
        <w:rPr>
          <w:rFonts w:cstheme="minorHAnsi"/>
          <w:noProof/>
          <w:color w:val="222222"/>
          <w:shd w:val="clear" w:color="auto" w:fill="FFFFFF"/>
        </w:rPr>
        <w:drawing>
          <wp:inline distT="0" distB="0" distL="0" distR="0" wp14:anchorId="438FB7F1" wp14:editId="5E563474">
            <wp:extent cx="2209800" cy="21926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2878" cy="2195724"/>
                    </a:xfrm>
                    <a:prstGeom prst="rect">
                      <a:avLst/>
                    </a:prstGeom>
                    <a:noFill/>
                  </pic:spPr>
                </pic:pic>
              </a:graphicData>
            </a:graphic>
          </wp:inline>
        </w:drawing>
      </w:r>
    </w:p>
    <w:p w14:paraId="43EE4615" w14:textId="77777777" w:rsidR="004F5B6D" w:rsidRDefault="004F5B6D" w:rsidP="004F5B6D">
      <w:pPr>
        <w:jc w:val="center"/>
        <w:rPr>
          <w:b/>
          <w:bCs/>
          <w:sz w:val="24"/>
          <w:szCs w:val="24"/>
        </w:rPr>
      </w:pPr>
    </w:p>
    <w:p w14:paraId="07B131CA" w14:textId="0003A66B" w:rsidR="004C161E" w:rsidRDefault="004F5B6D">
      <w:pPr>
        <w:rPr>
          <w:b/>
          <w:bCs/>
          <w:sz w:val="24"/>
          <w:szCs w:val="24"/>
        </w:rPr>
      </w:pPr>
      <w:r>
        <w:rPr>
          <w:b/>
          <w:bCs/>
          <w:sz w:val="24"/>
          <w:szCs w:val="24"/>
        </w:rPr>
        <w:t>13 mei</w:t>
      </w:r>
    </w:p>
    <w:p w14:paraId="6AA9D368" w14:textId="77777777" w:rsidR="004F5B6D" w:rsidRPr="004F5B6D" w:rsidRDefault="004F5B6D" w:rsidP="004F5B6D">
      <w:pPr>
        <w:spacing w:line="240" w:lineRule="auto"/>
        <w:rPr>
          <w:rFonts w:eastAsia="Times New Roman" w:cstheme="minorHAnsi"/>
          <w:lang w:eastAsia="nl-NL"/>
        </w:rPr>
      </w:pPr>
      <w:r w:rsidRPr="004F5B6D">
        <w:rPr>
          <w:rFonts w:eastAsia="Times New Roman" w:cstheme="minorHAnsi"/>
          <w:lang w:eastAsia="nl-NL"/>
        </w:rPr>
        <w:t>Ik twijfelde, nog een Jan mankes of de lijn doorbreken. Het werd het laatste omdat ik iets wilde sturen dat aansluit bij het prachtige dat we gisteren bij kasteel Doorwerth.</w:t>
      </w:r>
    </w:p>
    <w:p w14:paraId="10202396" w14:textId="3C01ED10" w:rsidR="004F5B6D" w:rsidRPr="004F5B6D" w:rsidRDefault="004F5B6D" w:rsidP="004F5B6D">
      <w:pPr>
        <w:spacing w:line="240" w:lineRule="auto"/>
        <w:rPr>
          <w:rFonts w:eastAsia="Times New Roman" w:cstheme="minorHAnsi"/>
          <w:lang w:eastAsia="nl-NL"/>
        </w:rPr>
      </w:pPr>
      <w:r w:rsidRPr="004F5B6D">
        <w:rPr>
          <w:rFonts w:eastAsia="Times New Roman" w:cstheme="minorHAnsi"/>
          <w:lang w:eastAsia="nl-NL"/>
        </w:rPr>
        <w:t>Dit schilderij haalt het niet 'bij het echt'. maar de schilder heeft hetzelfde beleefd als wij gisteren: overdonderd door de schoonheid.  is dat niet wat veel schilders nastreven; het wonder van schoonheid vastleggen?</w:t>
      </w:r>
    </w:p>
    <w:p w14:paraId="72A70F00" w14:textId="121CA581" w:rsidR="004F5B6D" w:rsidRDefault="004F5B6D" w:rsidP="004F5B6D">
      <w:pPr>
        <w:spacing w:line="240" w:lineRule="auto"/>
        <w:jc w:val="center"/>
        <w:rPr>
          <w:rFonts w:eastAsia="Times New Roman" w:cstheme="minorHAnsi"/>
          <w:color w:val="111111"/>
          <w:lang w:eastAsia="nl-NL"/>
        </w:rPr>
      </w:pPr>
      <w:r w:rsidRPr="004F5B6D">
        <w:rPr>
          <w:rFonts w:eastAsia="Times New Roman" w:cstheme="minorHAnsi"/>
          <w:color w:val="111111"/>
          <w:lang w:eastAsia="nl-NL"/>
        </w:rPr>
        <w:t>Bluebell Wood by Richard Thorn</w:t>
      </w:r>
    </w:p>
    <w:p w14:paraId="70060F11" w14:textId="77777777" w:rsidR="004F5B6D" w:rsidRDefault="004F5B6D" w:rsidP="004F5B6D">
      <w:pPr>
        <w:spacing w:line="240" w:lineRule="auto"/>
        <w:jc w:val="center"/>
        <w:rPr>
          <w:rFonts w:eastAsia="Times New Roman" w:cstheme="minorHAnsi"/>
          <w:color w:val="111111"/>
          <w:lang w:eastAsia="nl-NL"/>
        </w:rPr>
      </w:pPr>
    </w:p>
    <w:p w14:paraId="27141789" w14:textId="7029E7C7" w:rsidR="004F5B6D" w:rsidRPr="004F5B6D" w:rsidRDefault="004F5B6D" w:rsidP="004F5B6D">
      <w:pPr>
        <w:spacing w:line="240" w:lineRule="auto"/>
        <w:jc w:val="center"/>
        <w:rPr>
          <w:rFonts w:eastAsia="Times New Roman" w:cstheme="minorHAnsi"/>
          <w:lang w:eastAsia="nl-NL"/>
        </w:rPr>
      </w:pPr>
      <w:r>
        <w:rPr>
          <w:rFonts w:eastAsia="Times New Roman" w:cstheme="minorHAnsi"/>
          <w:noProof/>
          <w:lang w:eastAsia="nl-NL"/>
        </w:rPr>
        <w:drawing>
          <wp:inline distT="0" distB="0" distL="0" distR="0" wp14:anchorId="3B7C8487" wp14:editId="21D1294B">
            <wp:extent cx="2436630" cy="1935480"/>
            <wp:effectExtent l="0" t="0" r="1905"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593" cy="1952132"/>
                    </a:xfrm>
                    <a:prstGeom prst="rect">
                      <a:avLst/>
                    </a:prstGeom>
                    <a:noFill/>
                  </pic:spPr>
                </pic:pic>
              </a:graphicData>
            </a:graphic>
          </wp:inline>
        </w:drawing>
      </w:r>
    </w:p>
    <w:p w14:paraId="3E269D76" w14:textId="77777777" w:rsidR="005E0B70" w:rsidRDefault="005E0B70">
      <w:pPr>
        <w:rPr>
          <w:b/>
          <w:bCs/>
          <w:sz w:val="24"/>
          <w:szCs w:val="24"/>
        </w:rPr>
      </w:pPr>
    </w:p>
    <w:p w14:paraId="35D7139C" w14:textId="63B8A88A" w:rsidR="004C161E" w:rsidRPr="005E0B70" w:rsidRDefault="004F5B6D">
      <w:pPr>
        <w:rPr>
          <w:rFonts w:cstheme="minorHAnsi"/>
          <w:b/>
          <w:bCs/>
          <w:sz w:val="20"/>
          <w:szCs w:val="20"/>
        </w:rPr>
      </w:pPr>
      <w:r w:rsidRPr="005E0B70">
        <w:rPr>
          <w:rFonts w:cstheme="minorHAnsi"/>
          <w:b/>
          <w:bCs/>
          <w:sz w:val="20"/>
          <w:szCs w:val="20"/>
        </w:rPr>
        <w:t>14 mei</w:t>
      </w:r>
    </w:p>
    <w:p w14:paraId="0914CE27" w14:textId="77777777" w:rsidR="005E0B70" w:rsidRPr="005E0B70" w:rsidRDefault="005E0B70" w:rsidP="005E0B70">
      <w:pPr>
        <w:spacing w:line="240" w:lineRule="auto"/>
        <w:rPr>
          <w:rFonts w:eastAsia="Times New Roman" w:cstheme="minorHAnsi"/>
          <w:sz w:val="20"/>
          <w:szCs w:val="20"/>
          <w:lang w:eastAsia="nl-NL"/>
        </w:rPr>
      </w:pPr>
      <w:r w:rsidRPr="005E0B70">
        <w:rPr>
          <w:rFonts w:eastAsia="Times New Roman" w:cstheme="minorHAnsi"/>
          <w:sz w:val="20"/>
          <w:szCs w:val="20"/>
          <w:lang w:eastAsia="nl-NL"/>
        </w:rPr>
        <w:t>Deze Jan Mankes stond nog in de wachtrij en daarom krijg je hem vandaag.  </w:t>
      </w:r>
    </w:p>
    <w:p w14:paraId="7E357439" w14:textId="79F02456" w:rsidR="005E0B70" w:rsidRDefault="005E0B70" w:rsidP="005E0B70">
      <w:pPr>
        <w:spacing w:line="240" w:lineRule="auto"/>
        <w:rPr>
          <w:rFonts w:eastAsia="Times New Roman" w:cstheme="minorHAnsi"/>
          <w:sz w:val="20"/>
          <w:szCs w:val="20"/>
          <w:lang w:eastAsia="nl-NL"/>
        </w:rPr>
      </w:pPr>
      <w:r w:rsidRPr="005E0B70">
        <w:rPr>
          <w:rFonts w:eastAsia="Times New Roman" w:cstheme="minorHAnsi"/>
          <w:sz w:val="20"/>
          <w:szCs w:val="20"/>
          <w:lang w:eastAsia="nl-NL"/>
        </w:rPr>
        <w:t>Het zal voorlopig wel de laatste zijn. dus geniet maar extra van dit 'bolletje' dat waarschijnlijk een hamster is.</w:t>
      </w:r>
    </w:p>
    <w:p w14:paraId="0CAEE4A4" w14:textId="2C863056" w:rsidR="005E0B70" w:rsidRDefault="005E0B70" w:rsidP="005E0B70">
      <w:pPr>
        <w:spacing w:line="240" w:lineRule="auto"/>
        <w:rPr>
          <w:rFonts w:eastAsia="Times New Roman" w:cstheme="minorHAnsi"/>
          <w:sz w:val="20"/>
          <w:szCs w:val="20"/>
          <w:lang w:eastAsia="nl-NL"/>
        </w:rPr>
      </w:pPr>
    </w:p>
    <w:p w14:paraId="32F91508" w14:textId="7C3C9011" w:rsidR="005E0B70" w:rsidRPr="005E0B70" w:rsidRDefault="005E0B70" w:rsidP="005E0B70">
      <w:pPr>
        <w:spacing w:line="240" w:lineRule="auto"/>
        <w:jc w:val="center"/>
        <w:rPr>
          <w:rFonts w:eastAsia="Times New Roman" w:cstheme="minorHAnsi"/>
          <w:sz w:val="20"/>
          <w:szCs w:val="20"/>
          <w:lang w:eastAsia="nl-NL"/>
        </w:rPr>
      </w:pPr>
      <w:r>
        <w:rPr>
          <w:rFonts w:eastAsia="Times New Roman" w:cstheme="minorHAnsi"/>
          <w:noProof/>
          <w:sz w:val="20"/>
          <w:szCs w:val="20"/>
          <w:lang w:eastAsia="nl-NL"/>
        </w:rPr>
        <w:lastRenderedPageBreak/>
        <w:drawing>
          <wp:inline distT="0" distB="0" distL="0" distR="0" wp14:anchorId="3A26368B" wp14:editId="2BB58498">
            <wp:extent cx="2369820" cy="2563447"/>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0221" cy="2574698"/>
                    </a:xfrm>
                    <a:prstGeom prst="rect">
                      <a:avLst/>
                    </a:prstGeom>
                    <a:noFill/>
                  </pic:spPr>
                </pic:pic>
              </a:graphicData>
            </a:graphic>
          </wp:inline>
        </w:drawing>
      </w:r>
    </w:p>
    <w:p w14:paraId="2BC79FDB" w14:textId="77777777" w:rsidR="004F5B6D" w:rsidRDefault="004F5B6D">
      <w:pPr>
        <w:rPr>
          <w:b/>
          <w:bCs/>
          <w:sz w:val="24"/>
          <w:szCs w:val="24"/>
        </w:rPr>
      </w:pPr>
    </w:p>
    <w:p w14:paraId="00B88E6F" w14:textId="6DAC8A44" w:rsidR="004C161E" w:rsidRDefault="004C161E">
      <w:pPr>
        <w:rPr>
          <w:b/>
          <w:bCs/>
          <w:sz w:val="24"/>
          <w:szCs w:val="24"/>
        </w:rPr>
      </w:pPr>
      <w:r>
        <w:rPr>
          <w:b/>
          <w:bCs/>
          <w:sz w:val="24"/>
          <w:szCs w:val="24"/>
        </w:rPr>
        <w:t>1</w:t>
      </w:r>
      <w:r w:rsidR="004F5B6D">
        <w:rPr>
          <w:b/>
          <w:bCs/>
          <w:sz w:val="24"/>
          <w:szCs w:val="24"/>
        </w:rPr>
        <w:t>5</w:t>
      </w:r>
      <w:r>
        <w:rPr>
          <w:b/>
          <w:bCs/>
          <w:sz w:val="24"/>
          <w:szCs w:val="24"/>
        </w:rPr>
        <w:t xml:space="preserve"> mei</w:t>
      </w:r>
    </w:p>
    <w:p w14:paraId="0F4144BF" w14:textId="07F110B0" w:rsidR="005E0B70" w:rsidRDefault="005E0B70">
      <w:pPr>
        <w:rPr>
          <w:rFonts w:cstheme="minorHAnsi"/>
          <w:color w:val="000000"/>
          <w:spacing w:val="-4"/>
          <w:shd w:val="clear" w:color="auto" w:fill="FFFFFF"/>
        </w:rPr>
      </w:pPr>
      <w:r w:rsidRPr="005E0B70">
        <w:rPr>
          <w:rFonts w:cstheme="minorHAnsi"/>
          <w:color w:val="000000"/>
          <w:spacing w:val="-4"/>
          <w:bdr w:val="none" w:sz="0" w:space="0" w:color="auto" w:frame="1"/>
          <w:shd w:val="clear" w:color="auto" w:fill="FFFFFF"/>
        </w:rPr>
        <w:t>In</w:t>
      </w:r>
      <w:r w:rsidRPr="005E0B70">
        <w:rPr>
          <w:rFonts w:cstheme="minorHAnsi"/>
          <w:i/>
          <w:iCs/>
          <w:color w:val="000000"/>
          <w:spacing w:val="-4"/>
          <w:bdr w:val="none" w:sz="0" w:space="0" w:color="auto" w:frame="1"/>
          <w:shd w:val="clear" w:color="auto" w:fill="FFFFFF"/>
        </w:rPr>
        <w:t> </w:t>
      </w:r>
      <w:r w:rsidRPr="005E0B70">
        <w:rPr>
          <w:rFonts w:cstheme="minorHAnsi"/>
          <w:color w:val="000000"/>
          <w:spacing w:val="-4"/>
          <w:bdr w:val="none" w:sz="0" w:space="0" w:color="auto" w:frame="1"/>
          <w:shd w:val="clear" w:color="auto" w:fill="FFFFFF"/>
        </w:rPr>
        <w:t>schilderijen van Salvador Dalí komt  het motief van een brandende giraffe soms voor. Hij schilderde het al in 1937. </w:t>
      </w:r>
      <w:r w:rsidRPr="005E0B70">
        <w:rPr>
          <w:rFonts w:cstheme="minorHAnsi"/>
          <w:color w:val="000000"/>
          <w:spacing w:val="-4"/>
          <w:shd w:val="clear" w:color="auto" w:fill="FFFFFF"/>
        </w:rPr>
        <w:t>Dalí beschreef de giraf als 'het mannelijke kosmische apocalyptische monster.'. Waarom deze associatie weet ik niet. Later zei hij dat het een voorgevoel was van </w:t>
      </w:r>
      <w:hyperlink r:id="rId10" w:tgtFrame="_blank" w:history="1">
        <w:r w:rsidRPr="005E0B70">
          <w:rPr>
            <w:rStyle w:val="Hyperlink"/>
            <w:rFonts w:cstheme="minorHAnsi"/>
            <w:color w:val="000000"/>
            <w:spacing w:val="-4"/>
            <w:bdr w:val="none" w:sz="0" w:space="0" w:color="auto" w:frame="1"/>
            <w:shd w:val="clear" w:color="auto" w:fill="FFFFFF"/>
          </w:rPr>
          <w:t>de komende Tweede Wereldoorlog</w:t>
        </w:r>
      </w:hyperlink>
      <w:r w:rsidRPr="005E0B70">
        <w:rPr>
          <w:rFonts w:cstheme="minorHAnsi"/>
          <w:color w:val="000000"/>
          <w:spacing w:val="-4"/>
          <w:shd w:val="clear" w:color="auto" w:fill="FFFFFF"/>
        </w:rPr>
        <w:t> . Dalí zal later terugkomen op hdi motief, in dit werk uit 1975, </w:t>
      </w:r>
      <w:r w:rsidRPr="005E0B70">
        <w:rPr>
          <w:rStyle w:val="Nadruk"/>
          <w:rFonts w:cstheme="minorHAnsi"/>
          <w:color w:val="000000"/>
          <w:spacing w:val="-4"/>
          <w:bdr w:val="none" w:sz="0" w:space="0" w:color="auto" w:frame="1"/>
          <w:shd w:val="clear" w:color="auto" w:fill="FFFFFF"/>
        </w:rPr>
        <w:t>Burning Giraffes in Brown</w:t>
      </w:r>
      <w:r w:rsidRPr="005E0B70">
        <w:rPr>
          <w:rFonts w:cstheme="minorHAnsi"/>
          <w:color w:val="000000"/>
          <w:spacing w:val="-4"/>
          <w:shd w:val="clear" w:color="auto" w:fill="FFFFFF"/>
        </w:rPr>
        <w:t> , ook bekend als </w:t>
      </w:r>
      <w:r w:rsidRPr="005E0B70">
        <w:rPr>
          <w:rStyle w:val="Nadruk"/>
          <w:rFonts w:cstheme="minorHAnsi"/>
          <w:color w:val="000000"/>
          <w:spacing w:val="-4"/>
          <w:bdr w:val="none" w:sz="0" w:space="0" w:color="auto" w:frame="1"/>
          <w:shd w:val="clear" w:color="auto" w:fill="FFFFFF"/>
        </w:rPr>
        <w:t>Giraffe Avignon</w:t>
      </w:r>
      <w:r w:rsidRPr="005E0B70">
        <w:rPr>
          <w:rFonts w:cstheme="minorHAnsi"/>
          <w:color w:val="000000"/>
          <w:spacing w:val="-4"/>
          <w:shd w:val="clear" w:color="auto" w:fill="FFFFFF"/>
        </w:rPr>
        <w:t> . Wel een vragen oproepend schilderij. De gigantische giraffe op de achtergrond centraal die rood brandt, daarnaast in gelid weerszijden  de oranje brandende giraffen en op de voorgrond minuscuul twee menselijke gestalten een volwassenen en een kind. het schilderij is een en al hitte, gloeiende hitte, een hel waar je het niet uithoudt, zeker wij kleine mensen niet. </w:t>
      </w:r>
    </w:p>
    <w:p w14:paraId="4619D9BF" w14:textId="77777777" w:rsidR="005E0B70" w:rsidRPr="005E0B70" w:rsidRDefault="005E0B70">
      <w:pPr>
        <w:rPr>
          <w:rFonts w:cstheme="minorHAnsi"/>
          <w:color w:val="000000"/>
          <w:spacing w:val="-4"/>
          <w:shd w:val="clear" w:color="auto" w:fill="FFFFFF"/>
        </w:rPr>
      </w:pPr>
    </w:p>
    <w:p w14:paraId="28455A64" w14:textId="15B02A7A" w:rsidR="005E0B70" w:rsidRDefault="005E0B70" w:rsidP="005E0B70">
      <w:pPr>
        <w:jc w:val="center"/>
        <w:rPr>
          <w:rStyle w:val="Nadruk"/>
          <w:rFonts w:cstheme="minorHAnsi"/>
          <w:color w:val="4D5761"/>
          <w:spacing w:val="-4"/>
          <w:bdr w:val="none" w:sz="0" w:space="0" w:color="auto" w:frame="1"/>
          <w:shd w:val="clear" w:color="auto" w:fill="FFFFFF"/>
        </w:rPr>
      </w:pPr>
      <w:r w:rsidRPr="005E0B70">
        <w:rPr>
          <w:rFonts w:cstheme="minorHAnsi"/>
          <w:color w:val="4D5761"/>
          <w:spacing w:val="-4"/>
          <w:shd w:val="clear" w:color="auto" w:fill="FFFFFF"/>
        </w:rPr>
        <w:t>Salvador Dalí, </w:t>
      </w:r>
      <w:r w:rsidRPr="005E0B70">
        <w:rPr>
          <w:rStyle w:val="Nadruk"/>
          <w:rFonts w:cstheme="minorHAnsi"/>
          <w:color w:val="4D5761"/>
          <w:spacing w:val="-4"/>
          <w:bdr w:val="none" w:sz="0" w:space="0" w:color="auto" w:frame="1"/>
          <w:shd w:val="clear" w:color="auto" w:fill="FFFFFF"/>
        </w:rPr>
        <w:t>Burning Giraffes in Brown</w:t>
      </w:r>
      <w:r w:rsidRPr="005E0B70">
        <w:rPr>
          <w:rFonts w:cstheme="minorHAnsi"/>
          <w:color w:val="4D5761"/>
          <w:spacing w:val="-4"/>
          <w:shd w:val="clear" w:color="auto" w:fill="FFFFFF"/>
        </w:rPr>
        <w:t> ook bekend als </w:t>
      </w:r>
      <w:r w:rsidRPr="005E0B70">
        <w:rPr>
          <w:rStyle w:val="Nadruk"/>
          <w:rFonts w:cstheme="minorHAnsi"/>
          <w:color w:val="4D5761"/>
          <w:spacing w:val="-4"/>
          <w:bdr w:val="none" w:sz="0" w:space="0" w:color="auto" w:frame="1"/>
          <w:shd w:val="clear" w:color="auto" w:fill="FFFFFF"/>
        </w:rPr>
        <w:t>Giraffe Avignon</w:t>
      </w:r>
    </w:p>
    <w:p w14:paraId="225A3961" w14:textId="77777777" w:rsidR="005E0B70" w:rsidRDefault="005E0B70" w:rsidP="005E0B70">
      <w:pPr>
        <w:jc w:val="center"/>
        <w:rPr>
          <w:rStyle w:val="Nadruk"/>
          <w:rFonts w:cstheme="minorHAnsi"/>
          <w:color w:val="4D5761"/>
          <w:spacing w:val="-4"/>
          <w:bdr w:val="none" w:sz="0" w:space="0" w:color="auto" w:frame="1"/>
          <w:shd w:val="clear" w:color="auto" w:fill="FFFFFF"/>
        </w:rPr>
      </w:pPr>
    </w:p>
    <w:p w14:paraId="29A80135" w14:textId="24BB6535" w:rsidR="005E0B70" w:rsidRPr="005E0B70" w:rsidRDefault="005E0B70" w:rsidP="005E0B70">
      <w:pPr>
        <w:jc w:val="center"/>
        <w:rPr>
          <w:rFonts w:cstheme="minorHAnsi"/>
          <w:b/>
          <w:bCs/>
        </w:rPr>
      </w:pPr>
      <w:r>
        <w:rPr>
          <w:rFonts w:cstheme="minorHAnsi"/>
          <w:b/>
          <w:bCs/>
          <w:noProof/>
        </w:rPr>
        <w:drawing>
          <wp:inline distT="0" distB="0" distL="0" distR="0" wp14:anchorId="3E44D1A6" wp14:editId="1D7B13B8">
            <wp:extent cx="2624666" cy="2024387"/>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329" cy="2027984"/>
                    </a:xfrm>
                    <a:prstGeom prst="rect">
                      <a:avLst/>
                    </a:prstGeom>
                    <a:noFill/>
                  </pic:spPr>
                </pic:pic>
              </a:graphicData>
            </a:graphic>
          </wp:inline>
        </w:drawing>
      </w:r>
    </w:p>
    <w:sectPr w:rsidR="005E0B70" w:rsidRPr="005E0B70" w:rsidSect="004C161E">
      <w:type w:val="continuous"/>
      <w:pgSz w:w="11910" w:h="16840" w:code="9"/>
      <w:pgMar w:top="426"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61E"/>
    <w:rsid w:val="00037D88"/>
    <w:rsid w:val="001B051E"/>
    <w:rsid w:val="002C29E1"/>
    <w:rsid w:val="0030132D"/>
    <w:rsid w:val="004C161E"/>
    <w:rsid w:val="004F5B6D"/>
    <w:rsid w:val="005E0B70"/>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A2FC865"/>
  <w15:chartTrackingRefBased/>
  <w15:docId w15:val="{92DBA378-BCB1-4275-BA3B-02AF4866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5E0B70"/>
    <w:rPr>
      <w:color w:val="0000FF"/>
      <w:u w:val="single"/>
    </w:rPr>
  </w:style>
  <w:style w:type="character" w:styleId="Nadruk">
    <w:name w:val="Emphasis"/>
    <w:basedOn w:val="Standaardalinea-lettertype"/>
    <w:uiPriority w:val="20"/>
    <w:qFormat/>
    <w:rsid w:val="005E0B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27550">
      <w:bodyDiv w:val="1"/>
      <w:marLeft w:val="0"/>
      <w:marRight w:val="0"/>
      <w:marTop w:val="0"/>
      <w:marBottom w:val="0"/>
      <w:divBdr>
        <w:top w:val="none" w:sz="0" w:space="0" w:color="auto"/>
        <w:left w:val="none" w:sz="0" w:space="0" w:color="auto"/>
        <w:bottom w:val="none" w:sz="0" w:space="0" w:color="auto"/>
        <w:right w:val="none" w:sz="0" w:space="0" w:color="auto"/>
      </w:divBdr>
      <w:divsChild>
        <w:div w:id="1669792038">
          <w:marLeft w:val="0"/>
          <w:marRight w:val="0"/>
          <w:marTop w:val="0"/>
          <w:marBottom w:val="0"/>
          <w:divBdr>
            <w:top w:val="none" w:sz="0" w:space="0" w:color="auto"/>
            <w:left w:val="none" w:sz="0" w:space="0" w:color="auto"/>
            <w:bottom w:val="none" w:sz="0" w:space="0" w:color="auto"/>
            <w:right w:val="none" w:sz="0" w:space="0" w:color="auto"/>
          </w:divBdr>
        </w:div>
        <w:div w:id="348265140">
          <w:marLeft w:val="0"/>
          <w:marRight w:val="0"/>
          <w:marTop w:val="0"/>
          <w:marBottom w:val="0"/>
          <w:divBdr>
            <w:top w:val="none" w:sz="0" w:space="0" w:color="auto"/>
            <w:left w:val="none" w:sz="0" w:space="0" w:color="auto"/>
            <w:bottom w:val="none" w:sz="0" w:space="0" w:color="auto"/>
            <w:right w:val="none" w:sz="0" w:space="0" w:color="auto"/>
          </w:divBdr>
        </w:div>
      </w:divsChild>
    </w:div>
    <w:div w:id="329529949">
      <w:bodyDiv w:val="1"/>
      <w:marLeft w:val="0"/>
      <w:marRight w:val="0"/>
      <w:marTop w:val="0"/>
      <w:marBottom w:val="0"/>
      <w:divBdr>
        <w:top w:val="none" w:sz="0" w:space="0" w:color="auto"/>
        <w:left w:val="none" w:sz="0" w:space="0" w:color="auto"/>
        <w:bottom w:val="none" w:sz="0" w:space="0" w:color="auto"/>
        <w:right w:val="none" w:sz="0" w:space="0" w:color="auto"/>
      </w:divBdr>
    </w:div>
    <w:div w:id="1781877693">
      <w:bodyDiv w:val="1"/>
      <w:marLeft w:val="0"/>
      <w:marRight w:val="0"/>
      <w:marTop w:val="0"/>
      <w:marBottom w:val="0"/>
      <w:divBdr>
        <w:top w:val="none" w:sz="0" w:space="0" w:color="auto"/>
        <w:left w:val="none" w:sz="0" w:space="0" w:color="auto"/>
        <w:bottom w:val="none" w:sz="0" w:space="0" w:color="auto"/>
        <w:right w:val="none" w:sz="0" w:space="0" w:color="auto"/>
      </w:divBdr>
      <w:divsChild>
        <w:div w:id="667944720">
          <w:marLeft w:val="0"/>
          <w:marRight w:val="0"/>
          <w:marTop w:val="0"/>
          <w:marBottom w:val="0"/>
          <w:divBdr>
            <w:top w:val="none" w:sz="0" w:space="0" w:color="auto"/>
            <w:left w:val="none" w:sz="0" w:space="0" w:color="auto"/>
            <w:bottom w:val="none" w:sz="0" w:space="0" w:color="auto"/>
            <w:right w:val="none" w:sz="0" w:space="0" w:color="auto"/>
          </w:divBdr>
        </w:div>
        <w:div w:id="172845136">
          <w:marLeft w:val="0"/>
          <w:marRight w:val="0"/>
          <w:marTop w:val="0"/>
          <w:marBottom w:val="0"/>
          <w:divBdr>
            <w:top w:val="none" w:sz="0" w:space="0" w:color="auto"/>
            <w:left w:val="none" w:sz="0" w:space="0" w:color="auto"/>
            <w:bottom w:val="none" w:sz="0" w:space="0" w:color="auto"/>
            <w:right w:val="none" w:sz="0" w:space="0" w:color="auto"/>
          </w:divBdr>
        </w:div>
      </w:divsChild>
    </w:div>
    <w:div w:id="1895582274">
      <w:bodyDiv w:val="1"/>
      <w:marLeft w:val="0"/>
      <w:marRight w:val="0"/>
      <w:marTop w:val="0"/>
      <w:marBottom w:val="0"/>
      <w:divBdr>
        <w:top w:val="none" w:sz="0" w:space="0" w:color="auto"/>
        <w:left w:val="none" w:sz="0" w:space="0" w:color="auto"/>
        <w:bottom w:val="none" w:sz="0" w:space="0" w:color="auto"/>
        <w:right w:val="none" w:sz="0" w:space="0" w:color="auto"/>
      </w:divBdr>
      <w:divsChild>
        <w:div w:id="998928332">
          <w:marLeft w:val="0"/>
          <w:marRight w:val="0"/>
          <w:marTop w:val="0"/>
          <w:marBottom w:val="0"/>
          <w:divBdr>
            <w:top w:val="none" w:sz="0" w:space="0" w:color="auto"/>
            <w:left w:val="none" w:sz="0" w:space="0" w:color="auto"/>
            <w:bottom w:val="none" w:sz="0" w:space="0" w:color="auto"/>
            <w:right w:val="none" w:sz="0" w:space="0" w:color="auto"/>
          </w:divBdr>
        </w:div>
        <w:div w:id="329987319">
          <w:marLeft w:val="0"/>
          <w:marRight w:val="0"/>
          <w:marTop w:val="0"/>
          <w:marBottom w:val="0"/>
          <w:divBdr>
            <w:top w:val="none" w:sz="0" w:space="0" w:color="auto"/>
            <w:left w:val="none" w:sz="0" w:space="0" w:color="auto"/>
            <w:bottom w:val="none" w:sz="0" w:space="0" w:color="auto"/>
            <w:right w:val="none" w:sz="0" w:space="0" w:color="auto"/>
          </w:divBdr>
        </w:div>
      </w:divsChild>
    </w:div>
    <w:div w:id="209034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hyperlink" Target="https://www.dailyartmagazine.com/10-important-masterpieces-lost-ii-world-war/"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473</Words>
  <Characters>2605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2022-05-20T08:12:00Z</dcterms:created>
  <dcterms:modified xsi:type="dcterms:W3CDTF">2022-05-20T08:25:00Z</dcterms:modified>
</cp:coreProperties>
</file>